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5E58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SAMORZĄDU UCZNIOWSKIEGO </w:t>
      </w:r>
    </w:p>
    <w:p w14:paraId="73FD0D57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ZESPOŁU SZKÓŁ NR 74</w:t>
      </w:r>
    </w:p>
    <w:p w14:paraId="4DF5A55C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</w:t>
      </w:r>
    </w:p>
    <w:p w14:paraId="63D5A3D8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  <w:r w:rsidRPr="0044117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</w:p>
    <w:p w14:paraId="15FB851D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Samorząd Uczniowski tworzą wszyscy uczniowie szkoły Zespołu Szkół nr 74.</w:t>
      </w:r>
    </w:p>
    <w:p w14:paraId="6D2E75BC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</w:t>
      </w:r>
    </w:p>
    <w:p w14:paraId="2A67A316" w14:textId="77777777" w:rsidR="0044117B" w:rsidRPr="0044117B" w:rsidRDefault="0044117B" w:rsidP="004411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Samorząd uczniowski, działający w szkole Zespole Szkół nr 74, zwany dalej SU, działa na podstawie</w:t>
      </w:r>
    </w:p>
    <w:p w14:paraId="64E84B25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Ustawy z dnia 14 grudnia 2016r. Prawo Oświatowe (Dz.U.2018.996 tj. z dnia 2018.05.24 z pozn.zm.);</w:t>
      </w:r>
    </w:p>
    <w:p w14:paraId="3E97C792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Statutu Zespołu Szkół nr 74 oraz niniejszego Regulaminu.</w:t>
      </w:r>
    </w:p>
    <w:p w14:paraId="5FD012E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</w:t>
      </w:r>
    </w:p>
    <w:p w14:paraId="4C7283E8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Samorządu Uczniowskiego</w:t>
      </w:r>
    </w:p>
    <w:p w14:paraId="603B4082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</w:t>
      </w:r>
    </w:p>
    <w:p w14:paraId="5C26A446" w14:textId="77777777" w:rsidR="0044117B" w:rsidRPr="0044117B" w:rsidRDefault="0044117B" w:rsidP="004411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Do głównych celów działalności SU należą:</w:t>
      </w:r>
    </w:p>
    <w:p w14:paraId="5179049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Promowanie i rozwijanie wśród uczniów samorządności na rzecz podejmowania wspólnych decyzji w sprawach szkoły;</w:t>
      </w:r>
    </w:p>
    <w:p w14:paraId="2AB21C0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Przedstawianie dyrekcji, radzie pedagogicznej oraz radzie rodziców wniosków, opinii i potrzeb uczniów we wszystkich sprawach szkoły;</w:t>
      </w:r>
    </w:p>
    <w:p w14:paraId="0DEA061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Zwiększanie aktywności uczniowskiej, rozwijanie zainteresowań uczniów</w:t>
      </w:r>
      <w:r w:rsidRPr="0044117B">
        <w:rPr>
          <w:rFonts w:ascii="Arial" w:eastAsia="Times New Roman" w:hAnsi="Arial" w:cs="Arial"/>
          <w:sz w:val="24"/>
          <w:szCs w:val="24"/>
          <w:lang w:eastAsia="pl-PL"/>
        </w:rPr>
        <w:br/>
        <w:t>i realizowanie własnych pomysłów dla wspólnego dobra;</w:t>
      </w:r>
    </w:p>
    <w:p w14:paraId="65F8A07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Promowanie wiedzy na temat praw uczniów i czuwanie nad ich przestrzeganiem;</w:t>
      </w:r>
    </w:p>
    <w:p w14:paraId="0E317FC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 Organizowanie i zachęcanie uczniów do działalności kulturalnej, oświatowej, sportowej, rozrywkowej, naukowej w szkole;</w:t>
      </w:r>
    </w:p>
    <w:p w14:paraId="1BFEC64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6)    Kształtowanie umiejętności zespołowego działania;</w:t>
      </w:r>
    </w:p>
    <w:p w14:paraId="1808C63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7)    Reprezentowanie działalności SU przed dyrekcją, radą pedagogiczną, radą rodziców i innymi organami.</w:t>
      </w:r>
    </w:p>
    <w:p w14:paraId="23A8151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23D5A7D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III</w:t>
      </w:r>
    </w:p>
    <w:p w14:paraId="06C5260F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OPIEKUN SU</w:t>
      </w:r>
    </w:p>
    <w:p w14:paraId="5451CD37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4</w:t>
      </w:r>
    </w:p>
    <w:p w14:paraId="613A978D" w14:textId="77777777" w:rsidR="0044117B" w:rsidRPr="0044117B" w:rsidRDefault="0044117B" w:rsidP="00441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Opiekę nad pracą SU sprawuje Opiekun SU.</w:t>
      </w:r>
    </w:p>
    <w:p w14:paraId="1FD4F250" w14:textId="77777777" w:rsidR="0044117B" w:rsidRPr="0044117B" w:rsidRDefault="0044117B" w:rsidP="004411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Opiekun pełni rolę doradcy służącego swoją wiedzą, pomocą i doświadczeniem w pracy samorządu.</w:t>
      </w:r>
    </w:p>
    <w:p w14:paraId="4760A4B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</w:p>
    <w:p w14:paraId="619C6037" w14:textId="77777777" w:rsidR="0044117B" w:rsidRPr="0044117B" w:rsidRDefault="0044117B" w:rsidP="004411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Opiekun SU wspomaga jego działalność poprzez:</w:t>
      </w:r>
    </w:p>
    <w:p w14:paraId="4724065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Wsparcie SU w sprawach merytorycznych i organizacyjnych;</w:t>
      </w:r>
    </w:p>
    <w:p w14:paraId="4C14ABD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Inspirowanie uczniów do działania;</w:t>
      </w:r>
    </w:p>
    <w:p w14:paraId="5012698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Pośredniczenie w relacjach SU z dyrekcją oraz radą pedagogiczną.</w:t>
      </w:r>
    </w:p>
    <w:p w14:paraId="6D67EA09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IV</w:t>
      </w:r>
    </w:p>
    <w:p w14:paraId="468A54B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ORGANY SU - KOMPETENCJE, ZADANIA, STRUKTURA</w:t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§ 6</w:t>
      </w:r>
    </w:p>
    <w:p w14:paraId="43E14E58" w14:textId="77777777" w:rsidR="0044117B" w:rsidRPr="0044117B" w:rsidRDefault="0044117B" w:rsidP="004411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Samorząd tworzą:</w:t>
      </w:r>
    </w:p>
    <w:p w14:paraId="3587599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Marszałek Samorządu Uczniowskiego;</w:t>
      </w:r>
    </w:p>
    <w:p w14:paraId="2484C49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Wicemarszałek SU;</w:t>
      </w:r>
    </w:p>
    <w:p w14:paraId="1477447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Skarbnik;</w:t>
      </w:r>
    </w:p>
    <w:p w14:paraId="3E8AD1D0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Sekretarz;</w:t>
      </w:r>
    </w:p>
    <w:p w14:paraId="6E9FFC1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Rady klasowe (przewodniczący, zastępca przewodniczącego, Skarbnik) wybierane w zespołach klasowych.</w:t>
      </w:r>
    </w:p>
    <w:p w14:paraId="0A95FA69" w14:textId="77777777" w:rsidR="0044117B" w:rsidRPr="0044117B" w:rsidRDefault="0044117B" w:rsidP="004411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Radę SU tworzą wybierani w tajnych wyborach powszechnych:</w:t>
      </w:r>
    </w:p>
    <w:p w14:paraId="36B446B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Marszałek Samorządu Uczniowskiego;</w:t>
      </w:r>
    </w:p>
    <w:p w14:paraId="3D09B9A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Wicemarszałek SU;</w:t>
      </w:r>
    </w:p>
    <w:p w14:paraId="3923964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Skarbnik;</w:t>
      </w:r>
    </w:p>
    <w:p w14:paraId="2549097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Sekretarz;</w:t>
      </w:r>
    </w:p>
    <w:p w14:paraId="7DFE0F98" w14:textId="77777777" w:rsidR="0044117B" w:rsidRPr="0044117B" w:rsidRDefault="0044117B" w:rsidP="0044117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Kadencja SU trwa jeden rok tj. od dnia ogłoszenia wyników wyborów do dnia ogłoszenia wyników kolejnych wyborów. Funkcje pełnione w wybieralnych organach SU nie mogą być łączone.</w:t>
      </w:r>
    </w:p>
    <w:p w14:paraId="16A93ED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DCAB6C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7</w:t>
      </w:r>
    </w:p>
    <w:p w14:paraId="2DA94EF6" w14:textId="77777777" w:rsidR="0044117B" w:rsidRPr="0044117B" w:rsidRDefault="0044117B" w:rsidP="004411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Przedstawiciele rad klasowych:</w:t>
      </w:r>
    </w:p>
    <w:p w14:paraId="53470F9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1)    Identyfikują potrzeby uczniów;</w:t>
      </w:r>
    </w:p>
    <w:p w14:paraId="682E77C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Inspirują i zachęcają uczniów do działalności kulturalnej, oświatowej, sportowej, rozrywkowej, naukowej w szkole;</w:t>
      </w:r>
    </w:p>
    <w:p w14:paraId="59B648FD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Informują uczniów o działalności SU.</w:t>
      </w:r>
    </w:p>
    <w:p w14:paraId="411AEC20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8</w:t>
      </w:r>
    </w:p>
    <w:p w14:paraId="40E155C7" w14:textId="77777777" w:rsidR="0044117B" w:rsidRPr="0044117B" w:rsidRDefault="0044117B" w:rsidP="0044117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Do kompetencji rad klasowych należy:</w:t>
      </w:r>
    </w:p>
    <w:p w14:paraId="1FA4781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Współpraca z innymi przedstawicielami rad klasowych, Marszałkiem i Wicemarszałkiem oraz Opiekunem SU;</w:t>
      </w:r>
    </w:p>
    <w:p w14:paraId="039F675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Zgłaszanie propozycji działań SU;</w:t>
      </w:r>
    </w:p>
    <w:p w14:paraId="154D3B4C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Uczestnictwo w spotkaniach SU.</w:t>
      </w:r>
    </w:p>
    <w:p w14:paraId="4EE88449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9</w:t>
      </w:r>
    </w:p>
    <w:p w14:paraId="4927CEC5" w14:textId="77777777" w:rsidR="0044117B" w:rsidRPr="0044117B" w:rsidRDefault="0044117B" w:rsidP="0044117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Do kompetencji SU należy:</w:t>
      </w:r>
    </w:p>
    <w:p w14:paraId="173424C6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Koordynowanie, inicjowanie i organizowanie działań uczniowskich;</w:t>
      </w:r>
    </w:p>
    <w:p w14:paraId="4673852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Opracowanie propozycji rocznego planu działania SU;</w:t>
      </w:r>
    </w:p>
    <w:p w14:paraId="58C86FCD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Identyfikacja potrzeb uczniów i odpowiadanie na te potrzeby;</w:t>
      </w:r>
    </w:p>
    <w:p w14:paraId="1C75F99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Przedstawianie dyrekcji, radzie pedagogicznej, radzie rodziców wniosków, opinii, sugestii członków SU;</w:t>
      </w:r>
    </w:p>
    <w:p w14:paraId="74F5FCA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Sprawowanie opieki nad Kroniką szkoły;</w:t>
      </w:r>
    </w:p>
    <w:p w14:paraId="1BEBC10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6)    Zbieranie i archiwizowanie bieżącej dokumentacji SU.</w:t>
      </w:r>
    </w:p>
    <w:p w14:paraId="3E5A1D1D" w14:textId="77777777" w:rsidR="0044117B" w:rsidRPr="0044117B" w:rsidRDefault="0044117B" w:rsidP="0044117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Obrady SU zwoływane są przez opiekuna SU, Marszałka SU lub na żądanie co najmniej połowy członków SU nie rzadziej niż raz na kwartał.</w:t>
      </w:r>
    </w:p>
    <w:p w14:paraId="221BB203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10</w:t>
      </w:r>
    </w:p>
    <w:p w14:paraId="1B88D3B7" w14:textId="77777777" w:rsidR="0044117B" w:rsidRPr="0044117B" w:rsidRDefault="0044117B" w:rsidP="0044117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Do obowiązków członków SU należy:</w:t>
      </w:r>
    </w:p>
    <w:p w14:paraId="6B2ED6E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Pobudzanie społeczności uczniowskiej do jak najlepszego spełniania obowiązków szkolnych;</w:t>
      </w:r>
    </w:p>
    <w:p w14:paraId="7EF7BB20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Organizowanie pomocy koleżeńskiej dla uczniów napotykających trudności w nauce lub inne;</w:t>
      </w:r>
    </w:p>
    <w:p w14:paraId="00D2BF0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Informowanie uczniów o swej działalności i zamierzeniach;</w:t>
      </w:r>
    </w:p>
    <w:p w14:paraId="2FF72185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Dbanie o dobre imię i honor szkoły, kultywowanie jej tradycji;</w:t>
      </w:r>
    </w:p>
    <w:p w14:paraId="36CDCB1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Prezentowanie postawy godnej naśladowania poprzez wzorowe zachowanie, dobre wyniki w nauce i postawę patriotyczną;</w:t>
      </w:r>
    </w:p>
    <w:p w14:paraId="0FF4827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6)    Dbanie o piękno mowy ojczystej;</w:t>
      </w:r>
    </w:p>
    <w:p w14:paraId="323ECAD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7)    Uczestnictwo w pracach i realizacja celów SU;</w:t>
      </w:r>
    </w:p>
    <w:p w14:paraId="2DF8038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8)    Stosowanie się w swojej działalności do wytycznych dyrekcji;</w:t>
      </w:r>
    </w:p>
    <w:p w14:paraId="1EAD1E9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9)    Uwzględnianie w swojej działalności potrzeb uczniów;</w:t>
      </w:r>
    </w:p>
    <w:p w14:paraId="727ACBE2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10) Troska o wysoki poziom organizacyjny i dobrą atmosferę podczas pracy SU;</w:t>
      </w:r>
    </w:p>
    <w:p w14:paraId="6BEC9F2D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11) Włączanie uczniów w ogólnoszkolne działania SU;</w:t>
      </w:r>
    </w:p>
    <w:p w14:paraId="6FA367C6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12) Przestrzeganie regulaminów i przepisów prawa wewnątrzszkolnego.</w:t>
      </w:r>
    </w:p>
    <w:p w14:paraId="6AD0FC75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11</w:t>
      </w:r>
    </w:p>
    <w:p w14:paraId="6E71F323" w14:textId="77777777" w:rsidR="0044117B" w:rsidRPr="0044117B" w:rsidRDefault="0044117B" w:rsidP="0044117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Marszałek SU:</w:t>
      </w:r>
    </w:p>
    <w:p w14:paraId="24896F7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Kieruje pracą SU;</w:t>
      </w:r>
    </w:p>
    <w:p w14:paraId="478500E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Reprezentuje SU wobec dyrekcji szkoły, rady pedagogicznej, rady rodziców oraz innych organizacji;</w:t>
      </w:r>
    </w:p>
    <w:p w14:paraId="5480FA0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Przedstawia uczniom, dyrekcji, radzie pedagogicznej, radzie rodziców plan pracy SU oraz sprawozdanie końcowe z działalności SU;</w:t>
      </w:r>
    </w:p>
    <w:p w14:paraId="7305DE3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Zwołuje i przewodniczy zebraniom SU;</w:t>
      </w:r>
    </w:p>
    <w:p w14:paraId="432C1E0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Podczas każdego z zebrań SU wskazuje osobę sporządzającą z obrad notatkę, która zostaje dodana do archiwum dokumentacji SU.</w:t>
      </w:r>
    </w:p>
    <w:p w14:paraId="0E89F301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12</w:t>
      </w:r>
    </w:p>
    <w:p w14:paraId="5D3C20C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Podział obowiązków i zadań w poszczególnych obszarach (sekcjach) działań SU zostaje ustalony na pierwszym posiedzeniu SU.</w:t>
      </w:r>
    </w:p>
    <w:p w14:paraId="66C1C9E8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13</w:t>
      </w:r>
    </w:p>
    <w:p w14:paraId="336BA6CB" w14:textId="77777777" w:rsidR="0044117B" w:rsidRPr="0044117B" w:rsidRDefault="0044117B" w:rsidP="004411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Wybieralne organy SU podejmują decyzje większością głosów w obecności co najmniej połowy członków.</w:t>
      </w:r>
    </w:p>
    <w:p w14:paraId="43EA8799" w14:textId="77777777" w:rsidR="0044117B" w:rsidRPr="0044117B" w:rsidRDefault="0044117B" w:rsidP="0044117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Decyzje SU mogą być uchylone przez dyrekcję szkoły, gdy są sprzeczne z prawem lub statutem szkoły.</w:t>
      </w:r>
    </w:p>
    <w:p w14:paraId="1760C7DC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</w:t>
      </w:r>
    </w:p>
    <w:p w14:paraId="76DFFD23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ORDYNACJA WYBORCZA</w:t>
      </w:r>
    </w:p>
    <w:p w14:paraId="09FF2D17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14</w:t>
      </w:r>
    </w:p>
    <w:p w14:paraId="1D718B1F" w14:textId="77777777" w:rsidR="0044117B" w:rsidRPr="0044117B" w:rsidRDefault="0044117B" w:rsidP="0044117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Wybory do organów Samorządu Uczniowskiego są:</w:t>
      </w:r>
    </w:p>
    <w:p w14:paraId="27F2EDD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Równe, tzn. każdy uczeń ma jeden głos:</w:t>
      </w:r>
    </w:p>
    <w:p w14:paraId="2D9B392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Powszechne, każdy uczeń ma prawo do głosowania;</w:t>
      </w:r>
    </w:p>
    <w:p w14:paraId="36ED7F0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Bezpośrednie tzn. każdy głosuje osobiście;</w:t>
      </w:r>
    </w:p>
    <w:p w14:paraId="502E861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4)    Tajne tzn. głosy są anonimowe;</w:t>
      </w:r>
    </w:p>
    <w:p w14:paraId="23DBA8DB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Większościowe, tzn. do samorządu wchodzą ci kandydaci, którzy w wyniku głosowania uzyskali najwięcej głosów.</w:t>
      </w:r>
    </w:p>
    <w:p w14:paraId="3CE99461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15</w:t>
      </w:r>
    </w:p>
    <w:p w14:paraId="67EE174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Wybory do Samorządu Uczniowskiego odbywają się raz w roku szkolnym, nie później niż do 15 października.</w:t>
      </w:r>
    </w:p>
    <w:p w14:paraId="33FF773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`16</w:t>
      </w:r>
    </w:p>
    <w:p w14:paraId="6A8DB8A5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Prawo głosowania w wyborach (czynne prawo wyborcze) posiadają wszyscy uczniowie i uczennice klas 4-8 SP 254 i oddziału gimnazjalnego oraz OSM I st. w Zespole Szkół nr 74.</w:t>
      </w:r>
    </w:p>
    <w:p w14:paraId="59F18435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textWrapping" w:clear="all"/>
      </w:r>
    </w:p>
    <w:p w14:paraId="2169BF2C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70D7AD42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17</w:t>
      </w:r>
    </w:p>
    <w:p w14:paraId="1D1EB89C" w14:textId="77777777" w:rsidR="0044117B" w:rsidRPr="0044117B" w:rsidRDefault="0044117B" w:rsidP="004411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Za przygotowanie i przeprowadzenie wyborów odpowiada Uczniowska Komisja Wyborcza wraz z opiekunem SU,</w:t>
      </w:r>
    </w:p>
    <w:p w14:paraId="3E9D076C" w14:textId="77777777" w:rsidR="0044117B" w:rsidRPr="0044117B" w:rsidRDefault="0044117B" w:rsidP="004411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Uczniowska Komisja Wyborcza składa się z min. 2 uczniów lub uczennic szkoły, którzy w danym roku szkolnym nie są kandydatami do Samorządu Uczniowskiego.</w:t>
      </w:r>
    </w:p>
    <w:p w14:paraId="29329067" w14:textId="77777777" w:rsidR="0044117B" w:rsidRPr="0044117B" w:rsidRDefault="0044117B" w:rsidP="0044117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Termin wyborów oraz skład Uczniowskiej Komisji Wyborczej ogłasza opiekun Samorządu Uczniowskiego.</w:t>
      </w:r>
    </w:p>
    <w:p w14:paraId="13DA94E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18</w:t>
      </w:r>
    </w:p>
    <w:p w14:paraId="438F9226" w14:textId="77777777" w:rsidR="0044117B" w:rsidRPr="0044117B" w:rsidRDefault="0044117B" w:rsidP="004411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Do zadań Uczniowskiej Komisji Wyborczej należy:</w:t>
      </w:r>
    </w:p>
    <w:p w14:paraId="75E69E0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Ogłoszenie zasad zgłaszania kandydatur – min. 3 tygodnie przed terminem wyborów;</w:t>
      </w:r>
    </w:p>
    <w:p w14:paraId="2B499E2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Przyjęcie zgłoszeń od kandydatów;</w:t>
      </w:r>
    </w:p>
    <w:p w14:paraId="4244305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Weryfikacja zgłoszeń i ogłoszenie nazwisk kandydatów;</w:t>
      </w:r>
    </w:p>
    <w:p w14:paraId="4CFEE646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Poinformowanie uczniów szkoły o zasadach głosowania i zachęcanie do udziału w wyborach;</w:t>
      </w:r>
    </w:p>
    <w:p w14:paraId="69D4EA8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Czuwanie nad przebiegiem kampanii wyborczej;</w:t>
      </w:r>
    </w:p>
    <w:p w14:paraId="283590B0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6)    Przygotowanie list wyborców i kart do głosowania;</w:t>
      </w:r>
    </w:p>
    <w:p w14:paraId="29FC7566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7)    Przeprowadzenie wyborów;</w:t>
      </w:r>
    </w:p>
    <w:p w14:paraId="55308C2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8)    Obliczenie głosów;</w:t>
      </w:r>
    </w:p>
    <w:p w14:paraId="427D22DC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9)    Sporządzenie protokołu z wyborów i ogłoszenie ich wyników.</w:t>
      </w:r>
    </w:p>
    <w:p w14:paraId="55AF2D55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C6B06CC" w14:textId="77777777" w:rsidR="0044117B" w:rsidRPr="0044117B" w:rsidRDefault="0044117B" w:rsidP="0044117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Uczniowska Komisja Wyborcza działa w porozumieniu i ze wsparciem Opiekuna Samorządu Uczniowskiego.</w:t>
      </w:r>
    </w:p>
    <w:p w14:paraId="70F08FA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14:paraId="57C502AA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19.</w:t>
      </w:r>
    </w:p>
    <w:p w14:paraId="3C0428B9" w14:textId="77777777" w:rsidR="0044117B" w:rsidRPr="0044117B" w:rsidRDefault="0044117B" w:rsidP="0044117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Zasady zgłaszania kandydatur na Marszałka Samorządu Uczniowskiego są następujące:</w:t>
      </w:r>
    </w:p>
    <w:p w14:paraId="069B097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Na stanowisko Marszałka SU mogą kandydować uczniowie klas: szóstej, siódmej oraz ósmej i oddziału gimnazjalnego (w roku szkolnym 2018/19).</w:t>
      </w:r>
    </w:p>
    <w:p w14:paraId="04C5EB6D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Kandydatami na stanowisko Marszałka SU mogą być uczniowie, którzy otrzymali (na koniec roku szkolnego) średnią ocen (minimum) 4,0 ze wszystkich przedmiotów oraz minimum dobre zachowanie.</w:t>
      </w:r>
    </w:p>
    <w:p w14:paraId="37E570F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Osoby zgłaszające swoją kandydaturę do Rady Samorządu Uczniowskiego prezentują swój program wśród wyborców – uczniów klas 4-8 i oddziału gimnazjalnego.</w:t>
      </w:r>
    </w:p>
    <w:p w14:paraId="782C832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Po uzyskaniu potwierdzenia swojej kandydatury przez UKW kandydat może rozpocząć kampanię wyborczą.</w:t>
      </w:r>
    </w:p>
    <w:p w14:paraId="5EB183C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Na tydzień przed terminem wyborów Uczniowska Komisja Wyborcza publikuje ostateczną listę kandydatów. </w:t>
      </w:r>
    </w:p>
    <w:p w14:paraId="5B196419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20.</w:t>
      </w:r>
    </w:p>
    <w:p w14:paraId="7822081E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C9E5C76" w14:textId="77777777" w:rsidR="0044117B" w:rsidRPr="0044117B" w:rsidRDefault="0044117B" w:rsidP="004411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Zasady prowadzenia kampanii wyborczej są następujące:</w:t>
      </w:r>
    </w:p>
    <w:p w14:paraId="724DF48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Kandydaci prowadzą kampanię wyborczą w okresie od zatwierdzenia swojej kandydatury przez Uczniowską Komisję Wyborczą do dnia przed wyborami.</w:t>
      </w:r>
    </w:p>
    <w:p w14:paraId="33ABD5A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Prowadzenie kampanii wyborczej w dniu wyborów jest zabronione.</w:t>
      </w:r>
    </w:p>
    <w:p w14:paraId="62317C3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Prowadząc kampanię wyborczą kandydaci nie mogą naruszać dobrego imienia, wizerunku innych osób ani wykorzystywać szkolnej infrastruktury bez zgody dyrekcji szkoły.</w:t>
      </w:r>
    </w:p>
    <w:p w14:paraId="1F76CABB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21.</w:t>
      </w:r>
    </w:p>
    <w:p w14:paraId="2B4C3ABB" w14:textId="77777777" w:rsidR="0044117B" w:rsidRPr="0044117B" w:rsidRDefault="0044117B" w:rsidP="0044117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Zasady przeprowadzenia wyborów są następujące:</w:t>
      </w:r>
    </w:p>
    <w:p w14:paraId="2675E6C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Wybory odbywają się w wyznaczonym przez Radę Samorządu Uczniowskiego terminie nie później niż do 15 października danego roku szkolnego.</w:t>
      </w:r>
    </w:p>
    <w:p w14:paraId="14227D9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Przed rozpoczęciem wyborów Uczniowska Komisja Wyborcza drukuje karty do głosowania, opatrzone pieczęcią szkoły w liczbie odpowiadającej liczbie uczniów szkoły.</w:t>
      </w:r>
    </w:p>
    <w:p w14:paraId="0A39C16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Na kartach do głosowania nazwiska kandydatów do Zarządu Samorządu Uczniowskiego umieszczone są w kolejności alfabetycznej.</w:t>
      </w:r>
    </w:p>
    <w:p w14:paraId="64BD96A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Jeden wyborca głosuje poprzez postawienie jednego znaku X w polu po prawej stronie nazwiska kandydata do Rady Samorządu Uczniowskiego.</w:t>
      </w:r>
    </w:p>
    <w:p w14:paraId="5849B01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5)    Za głos nieważny uznaje się ten, w którym na karcie znak „X” postawiono przy więcej niż jednym nazwisku kandydata do Rady Samorządu Uczniowskiego lub nie zaznaczono znaku „X” przy żadnym kandydacie.</w:t>
      </w:r>
    </w:p>
    <w:p w14:paraId="1DF5C611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22.</w:t>
      </w:r>
    </w:p>
    <w:p w14:paraId="78BC2DE0" w14:textId="77777777" w:rsidR="0044117B" w:rsidRPr="0044117B" w:rsidRDefault="0044117B" w:rsidP="0044117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Liczenie głosów odbywa się według poniższej procedury:</w:t>
      </w:r>
    </w:p>
    <w:p w14:paraId="6638D0F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Po zakończeniu głosowania członkowie Uczniowskiej Komisji Wyborczej otwierają urnę z głosami i dokonują przeliczenia znajdujących się w niej kart do głosowania pod nadzorem Opiekuna SU;</w:t>
      </w:r>
    </w:p>
    <w:p w14:paraId="2CB4EDB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Uznanie głosu za nieważny wymaga akceptacji wszystkich członków UKW obecnych przy liczeniu głosów.</w:t>
      </w:r>
    </w:p>
    <w:p w14:paraId="3411685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Wyniki liczenia głosów Uczniowska Komisja Wyborcza spisuje w protokole zawierającym następujące informacje,</w:t>
      </w:r>
    </w:p>
    <w:p w14:paraId="1ADCB50A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a)    Liczba osób uprawnionych do głosowania,</w:t>
      </w:r>
    </w:p>
    <w:p w14:paraId="2019F58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b)    Liczba wydanych kart do głosowania,</w:t>
      </w:r>
    </w:p>
    <w:p w14:paraId="1EED4564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c)    Liczba głosów ważnych,</w:t>
      </w:r>
    </w:p>
    <w:p w14:paraId="0F8BBEC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d)    Liczba głosów nieważnych,</w:t>
      </w:r>
    </w:p>
    <w:p w14:paraId="7F22D3F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e)    Liczba głosów oddanych na poszczególnych kandydatów,</w:t>
      </w:r>
    </w:p>
    <w:p w14:paraId="762BD991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Wyniki wraz z informacją o tym, kto został członkiem Rady Samorządu Uczniowskiego, Uczniowska Komisja Wyborcza publikuje na szkolnej tablicy ogłoszeń oraz stronie internetowej szkoły.</w:t>
      </w:r>
    </w:p>
    <w:p w14:paraId="0B467A4D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23.</w:t>
      </w:r>
    </w:p>
    <w:p w14:paraId="29CEA1BC" w14:textId="77777777" w:rsidR="0044117B" w:rsidRPr="0044117B" w:rsidRDefault="0044117B" w:rsidP="004411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Marszałkiem Samorządu Uczniowskiego Zespołu Szkół nr 74 zostaje kandydat z największą liczbą głosów. Wicemarszałkiem zostaje kandydat, który otrzymał drugą w kolejności liczbę głosów.</w:t>
      </w:r>
    </w:p>
    <w:p w14:paraId="771F60E4" w14:textId="77777777" w:rsidR="0044117B" w:rsidRPr="0044117B" w:rsidRDefault="0044117B" w:rsidP="0044117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Funkcję sekretarza i skarbnika powierza się osobom z kolejnymi, co do liczby otrzymanych głosów, wynikami.</w:t>
      </w:r>
    </w:p>
    <w:p w14:paraId="09D5027E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24.</w:t>
      </w:r>
    </w:p>
    <w:p w14:paraId="4BCD5265" w14:textId="77777777" w:rsidR="0044117B" w:rsidRPr="0044117B" w:rsidRDefault="0044117B" w:rsidP="0044117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Kadencja Rady Samorządu Uczniowskiego trwa rok tj. od dnia ogłoszenia wyników wyborów do dnia ogłoszenia wyników kolejnych wyborów.</w:t>
      </w:r>
    </w:p>
    <w:p w14:paraId="1EDED67E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25</w:t>
      </w:r>
    </w:p>
    <w:p w14:paraId="65D76588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1. Mandat członka Rady Samorządu Uczniowskiego wygasa w wypadku:</w:t>
      </w:r>
    </w:p>
    <w:p w14:paraId="135EF05F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1)    Rezygnacji;</w:t>
      </w:r>
    </w:p>
    <w:p w14:paraId="3C381772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2)    Końca kadencji;</w:t>
      </w:r>
    </w:p>
    <w:p w14:paraId="4EE84D53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3)    Ukończenia nauki w szkole lub opuszczenia przez ucznia szkoły:</w:t>
      </w:r>
    </w:p>
    <w:p w14:paraId="40EB4BFC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4)    Ukarania ucznia karą przewidzianą w statucie szkoły</w:t>
      </w:r>
    </w:p>
    <w:p w14:paraId="1DCECC6E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Jeśli wygaśnięcie mandatu Marszałka następuje w trakcie kadencji– na czas określony obowiązki Marszałka SU pełni Wiceprzewodniczący lub przeprowadza się uzupełniające wybory powszechne.</w:t>
      </w:r>
    </w:p>
    <w:p w14:paraId="21854F2F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VI</w:t>
      </w:r>
    </w:p>
    <w:p w14:paraId="123B92E5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POSTANOWIENIA KOŃCOWE </w:t>
      </w:r>
      <w:r w:rsidRPr="004411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§ 26</w:t>
      </w:r>
    </w:p>
    <w:p w14:paraId="127F2659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Niniejszy Regulamin uchwalony został w dniu 10 września 2018r. i wchodzi w życie z dniem uchwalenia.</w:t>
      </w:r>
    </w:p>
    <w:p w14:paraId="32EEDEED" w14:textId="77777777" w:rsidR="0044117B" w:rsidRPr="0044117B" w:rsidRDefault="0044117B" w:rsidP="004411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EB0597" w14:textId="77777777" w:rsidR="0044117B" w:rsidRPr="0044117B" w:rsidRDefault="0044117B" w:rsidP="0044117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4117B">
        <w:rPr>
          <w:rFonts w:ascii="Arial" w:eastAsia="Times New Roman" w:hAnsi="Arial" w:cs="Arial"/>
          <w:sz w:val="24"/>
          <w:szCs w:val="24"/>
          <w:lang w:eastAsia="pl-PL"/>
        </w:rPr>
        <w:t>Warszawa, 10 września 2018r.</w:t>
      </w:r>
    </w:p>
    <w:p w14:paraId="23421D04" w14:textId="77777777" w:rsidR="00615905" w:rsidRPr="0044117B" w:rsidRDefault="00615905">
      <w:pPr>
        <w:rPr>
          <w:rFonts w:ascii="Arial" w:hAnsi="Arial" w:cs="Arial"/>
        </w:rPr>
      </w:pPr>
    </w:p>
    <w:sectPr w:rsidR="00615905" w:rsidRPr="0044117B" w:rsidSect="00353236">
      <w:pgSz w:w="11918" w:h="1685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059"/>
    <w:multiLevelType w:val="multilevel"/>
    <w:tmpl w:val="B2C2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073AB"/>
    <w:multiLevelType w:val="multilevel"/>
    <w:tmpl w:val="65D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93D3A"/>
    <w:multiLevelType w:val="multilevel"/>
    <w:tmpl w:val="42D6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12909"/>
    <w:multiLevelType w:val="multilevel"/>
    <w:tmpl w:val="05AA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10E52"/>
    <w:multiLevelType w:val="multilevel"/>
    <w:tmpl w:val="34C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A1D61"/>
    <w:multiLevelType w:val="multilevel"/>
    <w:tmpl w:val="906E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331F8"/>
    <w:multiLevelType w:val="multilevel"/>
    <w:tmpl w:val="65B2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156D0"/>
    <w:multiLevelType w:val="multilevel"/>
    <w:tmpl w:val="439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14752"/>
    <w:multiLevelType w:val="multilevel"/>
    <w:tmpl w:val="8F0C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B463AA"/>
    <w:multiLevelType w:val="multilevel"/>
    <w:tmpl w:val="559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97634"/>
    <w:multiLevelType w:val="multilevel"/>
    <w:tmpl w:val="D0EE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505C4"/>
    <w:multiLevelType w:val="multilevel"/>
    <w:tmpl w:val="9C4A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B77B8"/>
    <w:multiLevelType w:val="multilevel"/>
    <w:tmpl w:val="6612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652A6"/>
    <w:multiLevelType w:val="multilevel"/>
    <w:tmpl w:val="DA70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BD176C"/>
    <w:multiLevelType w:val="multilevel"/>
    <w:tmpl w:val="8196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859EE"/>
    <w:multiLevelType w:val="multilevel"/>
    <w:tmpl w:val="AF24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00D01"/>
    <w:multiLevelType w:val="multilevel"/>
    <w:tmpl w:val="1B4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7E3DA4"/>
    <w:multiLevelType w:val="multilevel"/>
    <w:tmpl w:val="0E32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65462"/>
    <w:multiLevelType w:val="multilevel"/>
    <w:tmpl w:val="1B0C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266C5"/>
    <w:multiLevelType w:val="multilevel"/>
    <w:tmpl w:val="ABBE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27091"/>
    <w:multiLevelType w:val="multilevel"/>
    <w:tmpl w:val="6390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757A9"/>
    <w:multiLevelType w:val="multilevel"/>
    <w:tmpl w:val="4F0C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2236F0"/>
    <w:multiLevelType w:val="multilevel"/>
    <w:tmpl w:val="CAAE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177983"/>
    <w:multiLevelType w:val="multilevel"/>
    <w:tmpl w:val="DDA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5"/>
  </w:num>
  <w:num w:numId="5">
    <w:abstractNumId w:val="18"/>
  </w:num>
  <w:num w:numId="6">
    <w:abstractNumId w:val="2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2"/>
  </w:num>
  <w:num w:numId="12">
    <w:abstractNumId w:val="6"/>
  </w:num>
  <w:num w:numId="13">
    <w:abstractNumId w:val="20"/>
  </w:num>
  <w:num w:numId="14">
    <w:abstractNumId w:val="13"/>
  </w:num>
  <w:num w:numId="15">
    <w:abstractNumId w:val="12"/>
  </w:num>
  <w:num w:numId="16">
    <w:abstractNumId w:val="7"/>
  </w:num>
  <w:num w:numId="17">
    <w:abstractNumId w:val="23"/>
  </w:num>
  <w:num w:numId="18">
    <w:abstractNumId w:val="17"/>
  </w:num>
  <w:num w:numId="19">
    <w:abstractNumId w:val="10"/>
  </w:num>
  <w:num w:numId="20">
    <w:abstractNumId w:val="5"/>
  </w:num>
  <w:num w:numId="21">
    <w:abstractNumId w:val="0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7B"/>
    <w:rsid w:val="00353236"/>
    <w:rsid w:val="0044117B"/>
    <w:rsid w:val="0061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139D"/>
  <w15:chartTrackingRefBased/>
  <w15:docId w15:val="{3CDADC08-0C88-46BF-AD95-B6BEBEFD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148436465DA4AAC110D3D9F406996" ma:contentTypeVersion="13" ma:contentTypeDescription="Utwórz nowy dokument." ma:contentTypeScope="" ma:versionID="3f289c83fadf9caab1328c123918b0ed">
  <xsd:schema xmlns:xsd="http://www.w3.org/2001/XMLSchema" xmlns:xs="http://www.w3.org/2001/XMLSchema" xmlns:p="http://schemas.microsoft.com/office/2006/metadata/properties" xmlns:ns3="b76d0672-09bc-4113-b145-abdbe1d87185" xmlns:ns4="aff7254b-71a6-4b64-a7d4-d1723834b4b2" targetNamespace="http://schemas.microsoft.com/office/2006/metadata/properties" ma:root="true" ma:fieldsID="2340108be5ef438c078b7bf9f6486dd6" ns3:_="" ns4:_="">
    <xsd:import namespace="b76d0672-09bc-4113-b145-abdbe1d87185"/>
    <xsd:import namespace="aff7254b-71a6-4b64-a7d4-d1723834b4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672-09bc-4113-b145-abdbe1d87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7254b-71a6-4b64-a7d4-d1723834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4F7F2-6DD6-47BE-8F7B-62CA5BDB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d0672-09bc-4113-b145-abdbe1d87185"/>
    <ds:schemaRef ds:uri="aff7254b-71a6-4b64-a7d4-d1723834b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7E8B1-5430-44D9-9345-208993868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EAD9E-29C1-48CE-A13B-328D15C0C3CA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aff7254b-71a6-4b64-a7d4-d1723834b4b2"/>
    <ds:schemaRef ds:uri="http://schemas.microsoft.com/office/infopath/2007/PartnerControls"/>
    <ds:schemaRef ds:uri="http://schemas.openxmlformats.org/package/2006/metadata/core-properties"/>
    <ds:schemaRef ds:uri="b76d0672-09bc-4113-b145-abdbe1d8718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LICZNER Grzegorz | ZS74</dc:creator>
  <cp:keywords/>
  <dc:description/>
  <cp:lastModifiedBy>LICZNER Grzegorz | ZS74</cp:lastModifiedBy>
  <cp:revision>1</cp:revision>
  <dcterms:created xsi:type="dcterms:W3CDTF">2020-11-18T11:38:00Z</dcterms:created>
  <dcterms:modified xsi:type="dcterms:W3CDTF">2020-11-18T11:39:00Z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0x010100619148436465DA4AAC110D3D9F406996</vt:lpwstr>
  </property>
</Properties>
</file>